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474B8" w14:textId="79CA8015" w:rsidR="00077827" w:rsidRDefault="00077827" w:rsidP="00077827">
      <w:pPr>
        <w:spacing w:after="0" w:line="480" w:lineRule="auto"/>
        <w:jc w:val="center"/>
        <w:rPr>
          <w:rFonts w:ascii="Times New Roman" w:hAnsi="Times New Roman" w:cs="Times New Roman"/>
          <w:sz w:val="24"/>
          <w:szCs w:val="24"/>
        </w:rPr>
      </w:pPr>
    </w:p>
    <w:p w14:paraId="68A08E87" w14:textId="7288B645" w:rsidR="007C1A76" w:rsidRDefault="007C1A76" w:rsidP="00077827">
      <w:pPr>
        <w:spacing w:after="0" w:line="480" w:lineRule="auto"/>
        <w:jc w:val="center"/>
        <w:rPr>
          <w:rFonts w:ascii="Times New Roman" w:hAnsi="Times New Roman" w:cs="Times New Roman"/>
          <w:sz w:val="24"/>
          <w:szCs w:val="24"/>
        </w:rPr>
      </w:pPr>
    </w:p>
    <w:p w14:paraId="01C55E1F" w14:textId="0BB871DA" w:rsidR="007C1A76" w:rsidRDefault="007C1A76" w:rsidP="00077827">
      <w:pPr>
        <w:spacing w:after="0" w:line="480" w:lineRule="auto"/>
        <w:jc w:val="center"/>
        <w:rPr>
          <w:rFonts w:ascii="Times New Roman" w:hAnsi="Times New Roman" w:cs="Times New Roman"/>
          <w:sz w:val="24"/>
          <w:szCs w:val="24"/>
        </w:rPr>
      </w:pPr>
    </w:p>
    <w:p w14:paraId="3DF48094" w14:textId="67F58A11" w:rsidR="007C1A76" w:rsidRDefault="007C1A76" w:rsidP="00077827">
      <w:pPr>
        <w:spacing w:after="0" w:line="480" w:lineRule="auto"/>
        <w:jc w:val="center"/>
        <w:rPr>
          <w:rFonts w:ascii="Times New Roman" w:hAnsi="Times New Roman" w:cs="Times New Roman"/>
          <w:sz w:val="24"/>
          <w:szCs w:val="24"/>
        </w:rPr>
      </w:pPr>
    </w:p>
    <w:p w14:paraId="51BE96B3" w14:textId="17A839C8" w:rsidR="007C1A76" w:rsidRDefault="007C1A76" w:rsidP="00077827">
      <w:pPr>
        <w:spacing w:after="0" w:line="480" w:lineRule="auto"/>
        <w:jc w:val="center"/>
        <w:rPr>
          <w:rFonts w:ascii="Times New Roman" w:hAnsi="Times New Roman" w:cs="Times New Roman"/>
          <w:sz w:val="24"/>
          <w:szCs w:val="24"/>
        </w:rPr>
      </w:pPr>
    </w:p>
    <w:p w14:paraId="2BBD5E96" w14:textId="1AE26B6C" w:rsidR="007C1A76" w:rsidRDefault="007C1A76" w:rsidP="00077827">
      <w:pPr>
        <w:spacing w:after="0" w:line="480" w:lineRule="auto"/>
        <w:jc w:val="center"/>
        <w:rPr>
          <w:rFonts w:ascii="Times New Roman" w:hAnsi="Times New Roman" w:cs="Times New Roman"/>
          <w:sz w:val="24"/>
          <w:szCs w:val="24"/>
        </w:rPr>
      </w:pPr>
    </w:p>
    <w:p w14:paraId="7B3FDA49" w14:textId="5BA60A5E" w:rsidR="007C1A76" w:rsidRDefault="007C1A76" w:rsidP="00077827">
      <w:pPr>
        <w:spacing w:after="0" w:line="480" w:lineRule="auto"/>
        <w:jc w:val="center"/>
        <w:rPr>
          <w:rFonts w:ascii="Times New Roman" w:hAnsi="Times New Roman" w:cs="Times New Roman"/>
          <w:sz w:val="24"/>
          <w:szCs w:val="24"/>
        </w:rPr>
      </w:pPr>
    </w:p>
    <w:p w14:paraId="0BE8AF10" w14:textId="77777777" w:rsidR="007C1A76" w:rsidRDefault="007C1A76" w:rsidP="00077827">
      <w:pPr>
        <w:spacing w:after="0" w:line="480" w:lineRule="auto"/>
        <w:jc w:val="center"/>
        <w:rPr>
          <w:rFonts w:ascii="Times New Roman" w:hAnsi="Times New Roman" w:cs="Times New Roman"/>
          <w:sz w:val="24"/>
          <w:szCs w:val="24"/>
        </w:rPr>
      </w:pPr>
    </w:p>
    <w:p w14:paraId="1B7EA4B1" w14:textId="77777777" w:rsidR="00077827" w:rsidRPr="00077827" w:rsidRDefault="00481201" w:rsidP="00077827">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t xml:space="preserve">Mini-Case: </w:t>
      </w:r>
      <w:bookmarkStart w:id="0" w:name="_Hlk526358595"/>
      <w:r w:rsidRPr="00077827">
        <w:rPr>
          <w:rFonts w:ascii="Times New Roman" w:hAnsi="Times New Roman" w:cs="Times New Roman"/>
          <w:sz w:val="24"/>
          <w:szCs w:val="24"/>
        </w:rPr>
        <w:t>Delivering Business Value with IT at Hefty Hardware</w:t>
      </w:r>
      <w:bookmarkEnd w:id="0"/>
    </w:p>
    <w:p w14:paraId="6480D8B7" w14:textId="77777777" w:rsidR="00077827" w:rsidRDefault="00481201" w:rsidP="00077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A589441" w14:textId="2DEA02E5" w:rsidR="00077827" w:rsidRDefault="00481201" w:rsidP="007C1A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2720C">
        <w:rPr>
          <w:rFonts w:ascii="Times New Roman" w:hAnsi="Times New Roman" w:cs="Times New Roman"/>
          <w:sz w:val="24"/>
          <w:szCs w:val="24"/>
        </w:rPr>
        <w:t>s</w:t>
      </w:r>
    </w:p>
    <w:p w14:paraId="624B4BB8" w14:textId="77777777" w:rsidR="007C1A76" w:rsidRDefault="00481201" w:rsidP="00077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3C595B" w14:textId="4655BD48" w:rsidR="00077827" w:rsidRPr="00077827" w:rsidRDefault="00481201" w:rsidP="00077827">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lastRenderedPageBreak/>
        <w:t xml:space="preserve">Mini-Case: </w:t>
      </w:r>
      <w:bookmarkStart w:id="1" w:name="_Hlk526359156"/>
      <w:r w:rsidRPr="00077827">
        <w:rPr>
          <w:rFonts w:ascii="Times New Roman" w:hAnsi="Times New Roman" w:cs="Times New Roman"/>
          <w:sz w:val="24"/>
          <w:szCs w:val="24"/>
        </w:rPr>
        <w:t>Delivering Business Value with IT at Hefty Hardware</w:t>
      </w:r>
      <w:bookmarkEnd w:id="1"/>
    </w:p>
    <w:p w14:paraId="5D3CC66F" w14:textId="77777777" w:rsidR="00077827" w:rsidRPr="00077827" w:rsidRDefault="00481201" w:rsidP="00077827">
      <w:pPr>
        <w:spacing w:after="0" w:line="480" w:lineRule="auto"/>
        <w:jc w:val="center"/>
        <w:rPr>
          <w:rFonts w:ascii="Times New Roman" w:hAnsi="Times New Roman" w:cs="Times New Roman"/>
          <w:b/>
          <w:sz w:val="24"/>
          <w:szCs w:val="24"/>
        </w:rPr>
      </w:pPr>
      <w:r w:rsidRPr="00077827">
        <w:rPr>
          <w:rFonts w:ascii="Times New Roman" w:hAnsi="Times New Roman" w:cs="Times New Roman"/>
          <w:b/>
          <w:sz w:val="24"/>
          <w:szCs w:val="24"/>
        </w:rPr>
        <w:t>Effectiveness of the Partnership</w:t>
      </w:r>
    </w:p>
    <w:p w14:paraId="7F956A03" w14:textId="77777777" w:rsidR="001E4EA1"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The partnership between Hefty Hardware and IT business is not effective as it should be; there is a huge gap between the two sides that contribute to the challenges that they experience. As the case starts, the vice president of Hefty hardware, Cheryl O'Shea expresses her dissatisfaction with the IT calling it "a pain in the neck" (McKeen &amp; Smith, 2015, 76). It is obvious that the relationship between the two sides is not effective. Like many organizational leaders, O'Shea holds the wrong notion that the IT is not critical in the business. Most of the leaders like O'Shea think that their management can succeed without the input of the other departments. However, from the case study, it is clear that they are wrong. Many managers begin to realize the significance of cooperation and collaboration within the organization.</w:t>
      </w:r>
    </w:p>
    <w:p w14:paraId="2210DF31" w14:textId="77777777" w:rsidR="001E4EA1"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The days, when blames, were shifted from one department to the other after the organization fails are long gone. People and technology need to come together to realize the value of the business as a single entity. The case study depicts what is happening in many organizations; where the managers blame the technology every time there is a shortcoming in the firm. The case shows that Hefty hardware and IT do not show up as they exist together. As the case shows, the managers feel that the IT does not make enough contribution towards finding solutions for the problems that the business faces. Even though some extent, this may be true, especially in the case of IT and Hefty hardware. </w:t>
      </w:r>
    </w:p>
    <w:p w14:paraId="7C4F1611" w14:textId="50043B46"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From the case, it is obvious that IT does not understand the business process of Hefty hardware. For example, Glen says that “Hefty’s stores operate in a different world than we do at our head office” (McKeen &amp; Smith, 2015, p. 77). According to Levinson (2006), the best way to achieve a shared or common goal in the organization is to put together the brightest and most </w:t>
      </w:r>
      <w:r w:rsidRPr="00077827">
        <w:rPr>
          <w:rFonts w:ascii="Times New Roman" w:hAnsi="Times New Roman" w:cs="Times New Roman"/>
          <w:sz w:val="24"/>
          <w:szCs w:val="24"/>
        </w:rPr>
        <w:lastRenderedPageBreak/>
        <w:t xml:space="preserve">talented staff to run the projects. However, these employees must also have a shared passion and commitment. In the case study, the IT and Hefty hardware staffs seem to be working from opposite sides. Levinson (2006) further explains that successful managers in organizations like Monsanto, a CIO winner, have been successful because of their managerial approaches and strategies. For example, in Monsanto, </w:t>
      </w:r>
      <w:r w:rsidR="00164D13">
        <w:rPr>
          <w:rFonts w:ascii="Times New Roman" w:hAnsi="Times New Roman" w:cs="Times New Roman"/>
          <w:sz w:val="24"/>
          <w:szCs w:val="24"/>
        </w:rPr>
        <w:t xml:space="preserve">it was ensured by management that there </w:t>
      </w:r>
      <w:proofErr w:type="gramStart"/>
      <w:r w:rsidR="00164D13">
        <w:rPr>
          <w:rFonts w:ascii="Times New Roman" w:hAnsi="Times New Roman" w:cs="Times New Roman"/>
          <w:sz w:val="24"/>
          <w:szCs w:val="24"/>
        </w:rPr>
        <w:t>was</w:t>
      </w:r>
      <w:proofErr w:type="gramEnd"/>
      <w:r w:rsidR="00164D13">
        <w:rPr>
          <w:rFonts w:ascii="Times New Roman" w:hAnsi="Times New Roman" w:cs="Times New Roman"/>
          <w:sz w:val="24"/>
          <w:szCs w:val="24"/>
        </w:rPr>
        <w:t xml:space="preserve"> free and positive interactions and working together of employees from different departments for the purpose of knowledge enhancement and construction of better working relationships between them </w:t>
      </w:r>
      <w:r w:rsidRPr="00077827">
        <w:rPr>
          <w:rFonts w:ascii="Times New Roman" w:hAnsi="Times New Roman" w:cs="Times New Roman"/>
          <w:sz w:val="24"/>
          <w:szCs w:val="24"/>
        </w:rPr>
        <w:t xml:space="preserve">(Levinson, 2006). </w:t>
      </w:r>
    </w:p>
    <w:p w14:paraId="010E7E05" w14:textId="46C52144" w:rsidR="00077827" w:rsidRPr="001E4EA1" w:rsidRDefault="00481201" w:rsidP="001E4EA1">
      <w:pPr>
        <w:spacing w:after="0" w:line="480" w:lineRule="auto"/>
        <w:jc w:val="center"/>
        <w:rPr>
          <w:rFonts w:ascii="Times New Roman" w:hAnsi="Times New Roman" w:cs="Times New Roman"/>
          <w:b/>
          <w:sz w:val="24"/>
          <w:szCs w:val="24"/>
        </w:rPr>
      </w:pPr>
      <w:r w:rsidRPr="001E4EA1">
        <w:rPr>
          <w:rFonts w:ascii="Times New Roman" w:hAnsi="Times New Roman" w:cs="Times New Roman"/>
          <w:b/>
          <w:sz w:val="24"/>
          <w:szCs w:val="24"/>
        </w:rPr>
        <w:t xml:space="preserve">Shortcomings of </w:t>
      </w:r>
      <w:r w:rsidR="00A405D9">
        <w:rPr>
          <w:rFonts w:ascii="Times New Roman" w:hAnsi="Times New Roman" w:cs="Times New Roman"/>
          <w:b/>
          <w:sz w:val="24"/>
          <w:szCs w:val="24"/>
        </w:rPr>
        <w:t xml:space="preserve">Business and </w:t>
      </w:r>
      <w:r w:rsidR="00AB5C68">
        <w:rPr>
          <w:rFonts w:ascii="Times New Roman" w:hAnsi="Times New Roman" w:cs="Times New Roman"/>
          <w:b/>
          <w:sz w:val="24"/>
          <w:szCs w:val="24"/>
        </w:rPr>
        <w:t>Information Technology</w:t>
      </w:r>
    </w:p>
    <w:p w14:paraId="24053267" w14:textId="1CDBF298" w:rsidR="00077827" w:rsidRPr="00077827" w:rsidRDefault="00AB5C68" w:rsidP="00077827">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Lack of proper</w:t>
      </w:r>
      <w:r w:rsidR="00481201" w:rsidRPr="001E4EA1">
        <w:rPr>
          <w:rFonts w:ascii="Times New Roman" w:hAnsi="Times New Roman" w:cs="Times New Roman"/>
          <w:b/>
          <w:sz w:val="24"/>
          <w:szCs w:val="24"/>
        </w:rPr>
        <w:t xml:space="preserve"> communication:</w:t>
      </w:r>
      <w:r w:rsidR="00481201" w:rsidRPr="00077827">
        <w:rPr>
          <w:rFonts w:ascii="Times New Roman" w:hAnsi="Times New Roman" w:cs="Times New Roman"/>
          <w:sz w:val="24"/>
          <w:szCs w:val="24"/>
        </w:rPr>
        <w:t xml:space="preserve"> One weakness of both sides is the lack of proper communication strategies and channels. </w:t>
      </w:r>
      <w:r w:rsidR="00AD6613">
        <w:rPr>
          <w:rFonts w:ascii="Times New Roman" w:hAnsi="Times New Roman" w:cs="Times New Roman"/>
          <w:sz w:val="24"/>
          <w:szCs w:val="24"/>
        </w:rPr>
        <w:t>There is clear absence of proper</w:t>
      </w:r>
      <w:r w:rsidR="00D90707">
        <w:rPr>
          <w:rFonts w:ascii="Times New Roman" w:hAnsi="Times New Roman" w:cs="Times New Roman"/>
          <w:sz w:val="24"/>
          <w:szCs w:val="24"/>
        </w:rPr>
        <w:t xml:space="preserve"> adequate</w:t>
      </w:r>
      <w:r w:rsidR="00AD6613">
        <w:rPr>
          <w:rFonts w:ascii="Times New Roman" w:hAnsi="Times New Roman" w:cs="Times New Roman"/>
          <w:sz w:val="24"/>
          <w:szCs w:val="24"/>
        </w:rPr>
        <w:t xml:space="preserve"> communication between information Technology and the business.</w:t>
      </w:r>
      <w:r w:rsidR="00481201" w:rsidRPr="00077827">
        <w:rPr>
          <w:rFonts w:ascii="Times New Roman" w:hAnsi="Times New Roman" w:cs="Times New Roman"/>
          <w:sz w:val="24"/>
          <w:szCs w:val="24"/>
        </w:rPr>
        <w:t xml:space="preserve"> They lack the connection that partners in business should have. As Allen (2009) explains, communication can drive performance in the organization. According to Allen (2009), effective internal communications can help keep employees engaged in the organization. It also helps the business retain its talented employees and enable the firm to deliver a superior financial performance to its shareholders (Allen, 2009). </w:t>
      </w:r>
    </w:p>
    <w:p w14:paraId="766B4FD0" w14:textId="77777777" w:rsidR="00077827" w:rsidRPr="00077827" w:rsidRDefault="00481201"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Understaffed and under-budgeted:</w:t>
      </w:r>
      <w:r w:rsidRPr="00077827">
        <w:rPr>
          <w:rFonts w:ascii="Times New Roman" w:hAnsi="Times New Roman" w:cs="Times New Roman"/>
          <w:sz w:val="24"/>
          <w:szCs w:val="24"/>
        </w:rPr>
        <w:t xml:space="preserve"> The case study shows that the IT cannot do most of its jobs because it is understaffed. From Farzad’s complaint about sending the IT staff in the field, it is clear that the IT department is straining to operate to limited human and financial resources. </w:t>
      </w:r>
    </w:p>
    <w:p w14:paraId="0DE1E553" w14:textId="77777777" w:rsidR="00077827" w:rsidRPr="00077827" w:rsidRDefault="00481201"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No value on data:</w:t>
      </w:r>
      <w:r w:rsidRPr="00077827">
        <w:rPr>
          <w:rFonts w:ascii="Times New Roman" w:hAnsi="Times New Roman" w:cs="Times New Roman"/>
          <w:sz w:val="24"/>
          <w:szCs w:val="24"/>
        </w:rPr>
        <w:t xml:space="preserve"> The IT department is working effortlessly to prevent malware attacks, but little can be shown for the data protected. Cheryl affirms that the IT department is doing a </w:t>
      </w:r>
      <w:r w:rsidRPr="00077827">
        <w:rPr>
          <w:rFonts w:ascii="Times New Roman" w:hAnsi="Times New Roman" w:cs="Times New Roman"/>
          <w:sz w:val="24"/>
          <w:szCs w:val="24"/>
        </w:rPr>
        <w:lastRenderedPageBreak/>
        <w:t xml:space="preserve">good job in "keeping our systems functioning and preventing viruses" (McKeen &amp; Smith, 2015, p. 76). However, the business seems to lack ways to use the data to improve its performance. Even though she acknowledges the importance of the IT, Cheryl still believes that the IT is not contributing to the executive strategy and planning.  The IT has a responsibility to protect and provide data when required. However, strategizing on how the organization can improve its performance using the information is up to the business. </w:t>
      </w:r>
    </w:p>
    <w:p w14:paraId="2E275BAC" w14:textId="77777777" w:rsidR="00077827" w:rsidRPr="001E4EA1" w:rsidRDefault="00481201" w:rsidP="001E4EA1">
      <w:pPr>
        <w:spacing w:after="0" w:line="480" w:lineRule="auto"/>
        <w:jc w:val="center"/>
        <w:rPr>
          <w:rFonts w:ascii="Times New Roman" w:hAnsi="Times New Roman" w:cs="Times New Roman"/>
          <w:b/>
          <w:sz w:val="24"/>
          <w:szCs w:val="24"/>
        </w:rPr>
      </w:pPr>
      <w:r w:rsidRPr="001E4EA1">
        <w:rPr>
          <w:rFonts w:ascii="Times New Roman" w:hAnsi="Times New Roman" w:cs="Times New Roman"/>
          <w:b/>
          <w:sz w:val="24"/>
          <w:szCs w:val="24"/>
        </w:rPr>
        <w:t>Plan to help IT and Business Work</w:t>
      </w:r>
    </w:p>
    <w:p w14:paraId="36F4AA01"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For both IT and business to work collaboratively to deliver the Savvy Store program, they need to consider the following plans or recommendations:</w:t>
      </w:r>
    </w:p>
    <w:p w14:paraId="632ABE01"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First, Hefty hardware needs to invest in creating a good relationship between the business and the IT department. It can achieve this plan by conducting team building training programs that can enable both employees from each side to interact and work together. As Levinson (2006) explains, the best way to inspire a high level of cooperation between the business and the IT department is to ensure that employees can interact with each other. This will help them share knowledge and build relationships that can help improve the organization’s performance. In the case of Hefty hardware, investing in a relationship will enhance trust between the departments and also enhance its functional environment.</w:t>
      </w:r>
    </w:p>
    <w:p w14:paraId="79C81DCD"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Secondly, Hefty hardware needs to develop and create better communication skills and strategies to enable employees to communicate with their colleagues from every department. Communication is important for every department because it influences how projects are implemented. According to Allen (2009), proper communication enables the organization to effectively and successfully implement its projects, which helps in improving its performance. Allen (2009) asserts that studies have shown that organizations that communicate effectively had </w:t>
      </w:r>
      <w:r w:rsidRPr="00077827">
        <w:rPr>
          <w:rFonts w:ascii="Times New Roman" w:hAnsi="Times New Roman" w:cs="Times New Roman"/>
          <w:sz w:val="24"/>
          <w:szCs w:val="24"/>
        </w:rPr>
        <w:lastRenderedPageBreak/>
        <w:t xml:space="preserve">47% increment in return to shareholders between mid-2004 and mid-2009. Therefore, in the case of Hefty hardware, effective communication skills help in the implementation of its projects that can assist improve the Savvy store programs. </w:t>
      </w:r>
    </w:p>
    <w:p w14:paraId="0D2C41D4"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Lastly, the two sides need to create a collaborative working relationship. Based on the case study, it is clear that every side is working as an independent organization. For the other programs to be successful, both IT and business needs to start working together to eradicate the communication barriers that exist between them. Zeleznik (2004) explains that an organization is a system where every part has to work together for the success of the whole system. According to the author, the managers need to lead in finding solutions to the problems that the organization faces. The attitude towards the goal matters in achieving the organizational goals. Therefore, as Zaleznik (2004) explains, to meet the challenges that exist in the marketplace, the managers must identify the changes in customers’ purchasing behavior in the market to enable them to produce the right and quality products and services that meet their desired needs.  In the case, Cheryl accepted the fact that the IT department is doing a good job, but she fails to acknowledge the managerial contribution to the success of the business. Everyone must be dedicated and committed to improving the organizational goals. The two sides must work as a team, and not as a single entity with different objectives. In that case, business should define the expected goals for the Savvy store program. After which, they can bring in the IT department to help them analyze the current situation in the market to understand what the customers expect from them. Collaboration also helps in finding solutions to the organizational problems. Every side may have a different opinion or solution to the problem, but when they operate individually, there can never be an appropriate solution. Therefore, when they come together to share their information </w:t>
      </w:r>
      <w:r w:rsidRPr="00077827">
        <w:rPr>
          <w:rFonts w:ascii="Times New Roman" w:hAnsi="Times New Roman" w:cs="Times New Roman"/>
          <w:sz w:val="24"/>
          <w:szCs w:val="24"/>
        </w:rPr>
        <w:lastRenderedPageBreak/>
        <w:t>and knowledge as a team, they can discuss the pros and cons of each opinion and figure out the best way to move as an organization.</w:t>
      </w:r>
    </w:p>
    <w:p w14:paraId="471D2461" w14:textId="77777777" w:rsidR="00A0624E" w:rsidRDefault="00A0624E" w:rsidP="001E4E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E61B55" w14:textId="2CAEC089" w:rsidR="00077827" w:rsidRPr="00077827" w:rsidRDefault="00481201" w:rsidP="001E4EA1">
      <w:pPr>
        <w:spacing w:after="0" w:line="480" w:lineRule="auto"/>
        <w:jc w:val="center"/>
        <w:rPr>
          <w:rFonts w:ascii="Times New Roman" w:hAnsi="Times New Roman" w:cs="Times New Roman"/>
          <w:sz w:val="24"/>
          <w:szCs w:val="24"/>
        </w:rPr>
      </w:pPr>
      <w:bookmarkStart w:id="2" w:name="_GoBack"/>
      <w:bookmarkEnd w:id="2"/>
      <w:r w:rsidRPr="00077827">
        <w:rPr>
          <w:rFonts w:ascii="Times New Roman" w:hAnsi="Times New Roman" w:cs="Times New Roman"/>
          <w:sz w:val="24"/>
          <w:szCs w:val="24"/>
        </w:rPr>
        <w:lastRenderedPageBreak/>
        <w:t>References</w:t>
      </w:r>
    </w:p>
    <w:p w14:paraId="17B38A5C"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Allen, B. G. (November 19, 2009). “New Study: How Communication Drives Performance.” </w:t>
      </w:r>
      <w:r w:rsidRPr="001E4EA1">
        <w:rPr>
          <w:rFonts w:ascii="Times New Roman" w:hAnsi="Times New Roman" w:cs="Times New Roman"/>
          <w:i/>
          <w:sz w:val="24"/>
          <w:szCs w:val="24"/>
        </w:rPr>
        <w:t>Leadership Coaching.</w:t>
      </w:r>
      <w:r w:rsidRPr="001E4EA1">
        <w:rPr>
          <w:rFonts w:ascii="Times New Roman" w:hAnsi="Times New Roman" w:cs="Times New Roman"/>
          <w:sz w:val="24"/>
          <w:szCs w:val="24"/>
        </w:rPr>
        <w:t xml:space="preserve"> Retrieved from </w:t>
      </w:r>
      <w:hyperlink r:id="rId6" w:history="1">
        <w:r w:rsidRPr="001E4EA1">
          <w:rPr>
            <w:rStyle w:val="Hyperlink"/>
            <w:rFonts w:ascii="Times New Roman" w:hAnsi="Times New Roman" w:cs="Times New Roman"/>
            <w:color w:val="auto"/>
            <w:sz w:val="24"/>
            <w:szCs w:val="24"/>
            <w:u w:val="none"/>
          </w:rPr>
          <w:t>https://bgallen.com/2009/11/24/new-study-how-communication-drives-performance/</w:t>
        </w:r>
      </w:hyperlink>
    </w:p>
    <w:p w14:paraId="5DCFB646"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Levinson, M. (August 15, 2006). “Enhance Collaboration between Business and the IT Department.” </w:t>
      </w:r>
      <w:r w:rsidRPr="001E4EA1">
        <w:rPr>
          <w:rFonts w:ascii="Times New Roman" w:hAnsi="Times New Roman" w:cs="Times New Roman"/>
          <w:i/>
          <w:sz w:val="24"/>
          <w:szCs w:val="24"/>
        </w:rPr>
        <w:t>CIO</w:t>
      </w:r>
      <w:r w:rsidRPr="001E4EA1">
        <w:rPr>
          <w:rFonts w:ascii="Times New Roman" w:hAnsi="Times New Roman" w:cs="Times New Roman"/>
          <w:sz w:val="24"/>
          <w:szCs w:val="24"/>
        </w:rPr>
        <w:t xml:space="preserve">. Retrieved from </w:t>
      </w:r>
      <w:hyperlink r:id="rId7" w:history="1">
        <w:r w:rsidRPr="001E4EA1">
          <w:rPr>
            <w:rStyle w:val="Hyperlink"/>
            <w:rFonts w:ascii="Times New Roman" w:hAnsi="Times New Roman" w:cs="Times New Roman"/>
            <w:color w:val="auto"/>
            <w:sz w:val="24"/>
            <w:szCs w:val="24"/>
            <w:u w:val="none"/>
          </w:rPr>
          <w:t>https://www.cio.com/article/2445035/collaboration/enhance-collaboration-between-business-and-the-it-department.html</w:t>
        </w:r>
      </w:hyperlink>
    </w:p>
    <w:p w14:paraId="049086E1"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McKeen, D. J., &amp; Smith, A. H. (2015). </w:t>
      </w:r>
      <w:r w:rsidRPr="001E4EA1">
        <w:rPr>
          <w:rFonts w:ascii="Times New Roman" w:hAnsi="Times New Roman" w:cs="Times New Roman"/>
          <w:i/>
          <w:sz w:val="24"/>
          <w:szCs w:val="24"/>
        </w:rPr>
        <w:t>IT Strategy: Issues and Practices</w:t>
      </w:r>
      <w:r w:rsidRPr="001E4EA1">
        <w:rPr>
          <w:rFonts w:ascii="Times New Roman" w:hAnsi="Times New Roman" w:cs="Times New Roman"/>
          <w:sz w:val="24"/>
          <w:szCs w:val="24"/>
        </w:rPr>
        <w:t>, (3</w:t>
      </w:r>
      <w:r w:rsidRPr="001E4EA1">
        <w:rPr>
          <w:rFonts w:ascii="Times New Roman" w:hAnsi="Times New Roman" w:cs="Times New Roman"/>
          <w:sz w:val="24"/>
          <w:szCs w:val="24"/>
          <w:vertAlign w:val="superscript"/>
        </w:rPr>
        <w:t>rd</w:t>
      </w:r>
      <w:r w:rsidRPr="001E4EA1">
        <w:rPr>
          <w:rFonts w:ascii="Times New Roman" w:hAnsi="Times New Roman" w:cs="Times New Roman"/>
          <w:sz w:val="24"/>
          <w:szCs w:val="24"/>
        </w:rPr>
        <w:t xml:space="preserve"> Ed). Pearson. </w:t>
      </w:r>
    </w:p>
    <w:p w14:paraId="37932B59"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Zaleznik, A. (January 2004). “Managers and Leaders: Are they different.” </w:t>
      </w:r>
      <w:r w:rsidRPr="001E4EA1">
        <w:rPr>
          <w:rFonts w:ascii="Times New Roman" w:hAnsi="Times New Roman" w:cs="Times New Roman"/>
          <w:i/>
          <w:sz w:val="24"/>
          <w:szCs w:val="24"/>
        </w:rPr>
        <w:t>Harvard Business Review.</w:t>
      </w:r>
      <w:r w:rsidRPr="001E4EA1">
        <w:rPr>
          <w:rFonts w:ascii="Times New Roman" w:hAnsi="Times New Roman" w:cs="Times New Roman"/>
          <w:sz w:val="24"/>
          <w:szCs w:val="24"/>
        </w:rPr>
        <w:t xml:space="preserve"> Retrieved from https://hbr.org/2004/01/managers-and-leaders-are-they-different</w:t>
      </w:r>
    </w:p>
    <w:sectPr w:rsidR="00077827" w:rsidRPr="001E4EA1" w:rsidSect="000778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DF4CB" w14:textId="77777777" w:rsidR="00D25905" w:rsidRDefault="00D25905">
      <w:pPr>
        <w:spacing w:after="0" w:line="240" w:lineRule="auto"/>
      </w:pPr>
      <w:r>
        <w:separator/>
      </w:r>
    </w:p>
  </w:endnote>
  <w:endnote w:type="continuationSeparator" w:id="0">
    <w:p w14:paraId="46055DF8" w14:textId="77777777" w:rsidR="00D25905" w:rsidRDefault="00D25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9F13B" w14:textId="77777777" w:rsidR="00D25905" w:rsidRDefault="00D25905">
      <w:pPr>
        <w:spacing w:after="0" w:line="240" w:lineRule="auto"/>
      </w:pPr>
      <w:r>
        <w:separator/>
      </w:r>
    </w:p>
  </w:footnote>
  <w:footnote w:type="continuationSeparator" w:id="0">
    <w:p w14:paraId="4B83B3F0" w14:textId="77777777" w:rsidR="00D25905" w:rsidRDefault="00D25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E9795" w14:textId="0C47887A" w:rsidR="00077827" w:rsidRPr="007C1A76" w:rsidRDefault="00481201" w:rsidP="00077827">
    <w:pPr>
      <w:pStyle w:val="Header"/>
      <w:rPr>
        <w:rFonts w:ascii="Times New Roman" w:hAnsi="Times New Roman" w:cs="Times New Roman"/>
        <w:sz w:val="20"/>
        <w:szCs w:val="20"/>
      </w:rPr>
    </w:pPr>
    <w:r w:rsidRPr="007C1A76">
      <w:rPr>
        <w:rFonts w:ascii="Times New Roman" w:hAnsi="Times New Roman" w:cs="Times New Roman"/>
        <w:sz w:val="20"/>
        <w:szCs w:val="20"/>
      </w:rPr>
      <w:t>MINI-</w:t>
    </w:r>
    <w:r w:rsidR="007C1A76" w:rsidRPr="007C1A76">
      <w:rPr>
        <w:rFonts w:ascii="Times New Roman" w:hAnsi="Times New Roman" w:cs="Times New Roman"/>
        <w:sz w:val="20"/>
        <w:szCs w:val="20"/>
      </w:rPr>
      <w:t>CASE: DELIVERING BUSINESS VALUE WITH IT AT HEFTY HARDWARE</w:t>
    </w:r>
    <w:r w:rsidRPr="007C1A76">
      <w:rPr>
        <w:rFonts w:ascii="Times New Roman" w:hAnsi="Times New Roman" w:cs="Times New Roman"/>
        <w:sz w:val="20"/>
        <w:szCs w:val="20"/>
      </w:rPr>
      <w:tab/>
    </w:r>
    <w:r w:rsidRPr="007C1A76">
      <w:rPr>
        <w:rFonts w:ascii="Times New Roman" w:hAnsi="Times New Roman" w:cs="Times New Roman"/>
        <w:sz w:val="20"/>
        <w:szCs w:val="20"/>
      </w:rPr>
      <w:fldChar w:fldCharType="begin"/>
    </w:r>
    <w:r w:rsidRPr="007C1A76">
      <w:rPr>
        <w:rFonts w:ascii="Times New Roman" w:hAnsi="Times New Roman" w:cs="Times New Roman"/>
        <w:sz w:val="20"/>
        <w:szCs w:val="20"/>
      </w:rPr>
      <w:instrText xml:space="preserve"> PAGE   \* MERGEFORMAT </w:instrText>
    </w:r>
    <w:r w:rsidRPr="007C1A76">
      <w:rPr>
        <w:rFonts w:ascii="Times New Roman" w:hAnsi="Times New Roman" w:cs="Times New Roman"/>
        <w:sz w:val="20"/>
        <w:szCs w:val="20"/>
      </w:rPr>
      <w:fldChar w:fldCharType="separate"/>
    </w:r>
    <w:r w:rsidR="001E4EA1" w:rsidRPr="007C1A76">
      <w:rPr>
        <w:rFonts w:ascii="Times New Roman" w:hAnsi="Times New Roman" w:cs="Times New Roman"/>
        <w:noProof/>
        <w:sz w:val="20"/>
        <w:szCs w:val="20"/>
      </w:rPr>
      <w:t>2</w:t>
    </w:r>
    <w:r w:rsidRPr="007C1A76">
      <w:rPr>
        <w:rFonts w:ascii="Times New Roman" w:hAnsi="Times New Roman" w:cs="Times New Roman"/>
        <w:noProof/>
        <w:sz w:val="20"/>
        <w:szCs w:val="20"/>
      </w:rPr>
      <w:fldChar w:fldCharType="end"/>
    </w:r>
  </w:p>
  <w:p w14:paraId="2119FAE2" w14:textId="77777777" w:rsidR="00077827" w:rsidRDefault="00077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6EC27" w14:textId="0BEC06DA" w:rsidR="00077827" w:rsidRPr="007C1A76" w:rsidRDefault="00481201">
    <w:pPr>
      <w:pStyle w:val="Header"/>
      <w:rPr>
        <w:rFonts w:ascii="Times New Roman" w:hAnsi="Times New Roman" w:cs="Times New Roman"/>
        <w:sz w:val="20"/>
        <w:szCs w:val="20"/>
      </w:rPr>
    </w:pPr>
    <w:r w:rsidRPr="007C1A76">
      <w:rPr>
        <w:rFonts w:ascii="Times New Roman" w:hAnsi="Times New Roman" w:cs="Times New Roman"/>
        <w:sz w:val="20"/>
        <w:szCs w:val="20"/>
      </w:rPr>
      <w:t>Running head: MINI-</w:t>
    </w:r>
    <w:r w:rsidR="007C1A76" w:rsidRPr="007C1A76">
      <w:rPr>
        <w:rFonts w:ascii="Times New Roman" w:hAnsi="Times New Roman" w:cs="Times New Roman"/>
        <w:sz w:val="20"/>
        <w:szCs w:val="20"/>
      </w:rPr>
      <w:t>CASE: DELIVERING BUSINESS VALUE WITH IT AT HEFTY HARDWARE</w:t>
    </w:r>
    <w:r w:rsidRPr="007C1A76">
      <w:rPr>
        <w:rFonts w:ascii="Times New Roman" w:hAnsi="Times New Roman" w:cs="Times New Roman"/>
        <w:sz w:val="20"/>
        <w:szCs w:val="20"/>
      </w:rPr>
      <w:tab/>
    </w:r>
    <w:r w:rsidRPr="007C1A76">
      <w:rPr>
        <w:rFonts w:ascii="Times New Roman" w:hAnsi="Times New Roman" w:cs="Times New Roman"/>
        <w:sz w:val="20"/>
        <w:szCs w:val="20"/>
      </w:rPr>
      <w:fldChar w:fldCharType="begin"/>
    </w:r>
    <w:r w:rsidRPr="007C1A76">
      <w:rPr>
        <w:rFonts w:ascii="Times New Roman" w:hAnsi="Times New Roman" w:cs="Times New Roman"/>
        <w:sz w:val="20"/>
        <w:szCs w:val="20"/>
      </w:rPr>
      <w:instrText xml:space="preserve"> PAGE   \* MERGEFORMAT </w:instrText>
    </w:r>
    <w:r w:rsidRPr="007C1A76">
      <w:rPr>
        <w:rFonts w:ascii="Times New Roman" w:hAnsi="Times New Roman" w:cs="Times New Roman"/>
        <w:sz w:val="20"/>
        <w:szCs w:val="20"/>
      </w:rPr>
      <w:fldChar w:fldCharType="separate"/>
    </w:r>
    <w:r w:rsidR="001E4EA1" w:rsidRPr="007C1A76">
      <w:rPr>
        <w:rFonts w:ascii="Times New Roman" w:hAnsi="Times New Roman" w:cs="Times New Roman"/>
        <w:noProof/>
        <w:sz w:val="20"/>
        <w:szCs w:val="20"/>
      </w:rPr>
      <w:t>1</w:t>
    </w:r>
    <w:r w:rsidRPr="007C1A76">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D7D"/>
    <w:rsid w:val="000516C8"/>
    <w:rsid w:val="00077827"/>
    <w:rsid w:val="000C119F"/>
    <w:rsid w:val="001109C2"/>
    <w:rsid w:val="00164D13"/>
    <w:rsid w:val="001E4EA1"/>
    <w:rsid w:val="00254AD6"/>
    <w:rsid w:val="0032720C"/>
    <w:rsid w:val="00481201"/>
    <w:rsid w:val="004D1D7D"/>
    <w:rsid w:val="00633834"/>
    <w:rsid w:val="00685878"/>
    <w:rsid w:val="00741DE1"/>
    <w:rsid w:val="00763C27"/>
    <w:rsid w:val="007C1A76"/>
    <w:rsid w:val="00861CA3"/>
    <w:rsid w:val="00935C79"/>
    <w:rsid w:val="009A19AB"/>
    <w:rsid w:val="00A0624E"/>
    <w:rsid w:val="00A405D9"/>
    <w:rsid w:val="00AA28C3"/>
    <w:rsid w:val="00AB09B3"/>
    <w:rsid w:val="00AB5C68"/>
    <w:rsid w:val="00AD6613"/>
    <w:rsid w:val="00C10F5A"/>
    <w:rsid w:val="00D25905"/>
    <w:rsid w:val="00D45DB4"/>
    <w:rsid w:val="00D90707"/>
    <w:rsid w:val="00D943C9"/>
    <w:rsid w:val="00DA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15836"/>
  <w15:docId w15:val="{4F57320B-4A04-4F30-9587-8B7EAC6D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827"/>
    <w:rPr>
      <w:color w:val="0000FF" w:themeColor="hyperlink"/>
      <w:u w:val="single"/>
    </w:rPr>
  </w:style>
  <w:style w:type="paragraph" w:styleId="Header">
    <w:name w:val="header"/>
    <w:basedOn w:val="Normal"/>
    <w:link w:val="HeaderChar"/>
    <w:uiPriority w:val="99"/>
    <w:unhideWhenUsed/>
    <w:rsid w:val="00077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827"/>
  </w:style>
  <w:style w:type="paragraph" w:styleId="Footer">
    <w:name w:val="footer"/>
    <w:basedOn w:val="Normal"/>
    <w:link w:val="FooterChar"/>
    <w:uiPriority w:val="99"/>
    <w:unhideWhenUsed/>
    <w:rsid w:val="00077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82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B09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9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io.com/article/2445035/collaboration/enhance-collaboration-between-business-and-the-it-departm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gallen.com/2009/11/24/new-study-how-communication-drives-performanc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7</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2018-10-03T06:21:00Z</dcterms:created>
  <dcterms:modified xsi:type="dcterms:W3CDTF">2018-10-03T19:42:00Z</dcterms:modified>
</cp:coreProperties>
</file>